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B5785B">
        <w:rPr>
          <w:rFonts w:ascii="Times New Roman" w:hAnsi="Times New Roman" w:cs="Times New Roman"/>
          <w:b/>
          <w:sz w:val="24"/>
          <w:szCs w:val="24"/>
        </w:rPr>
        <w:t>3</w:t>
      </w:r>
      <w:r w:rsidR="003C7569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1551" w:rsidRDefault="00DA155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785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2067F">
        <w:rPr>
          <w:rFonts w:ascii="Times New Roman" w:hAnsi="Times New Roman" w:cs="Times New Roman"/>
          <w:sz w:val="24"/>
          <w:szCs w:val="24"/>
        </w:rPr>
        <w:t>КЗК-</w:t>
      </w:r>
      <w:r w:rsidR="003C7569" w:rsidRPr="0032067F">
        <w:rPr>
          <w:rFonts w:ascii="Times New Roman" w:hAnsi="Times New Roman" w:cs="Times New Roman"/>
          <w:sz w:val="24"/>
          <w:szCs w:val="24"/>
        </w:rPr>
        <w:t>285</w:t>
      </w:r>
      <w:r w:rsidR="005C2532" w:rsidRPr="0032067F">
        <w:rPr>
          <w:rFonts w:ascii="Times New Roman" w:hAnsi="Times New Roman" w:cs="Times New Roman"/>
          <w:sz w:val="24"/>
          <w:szCs w:val="24"/>
        </w:rPr>
        <w:t>/2024</w:t>
      </w:r>
      <w:r w:rsidRPr="0032067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0F96">
        <w:rPr>
          <w:rFonts w:ascii="Times New Roman" w:hAnsi="Times New Roman" w:cs="Times New Roman"/>
          <w:sz w:val="24"/>
          <w:szCs w:val="24"/>
        </w:rPr>
        <w:t>член</w:t>
      </w:r>
      <w:r w:rsidR="009E411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900F9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C7569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„Бул Инженеринг“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A155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C7569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район „Триадица“,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1551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A1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900F96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3206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3C7569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ДЗЗД „Образователна Инфраструктура“</w:t>
      </w:r>
      <w:r w:rsidR="003C756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5C2532" w:rsidRPr="0032067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900F9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32067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3206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900F9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900F96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 о</w:t>
      </w:r>
      <w:r w:rsidR="00BF12DB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2067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DA155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900F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="00BF12DB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A155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Б.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32067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32067F" w:rsidRPr="0032067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00F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155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А.:</w:t>
      </w:r>
    </w:p>
    <w:p w:rsidR="00C86E7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067F" w:rsidRPr="0032067F">
        <w:rPr>
          <w:rFonts w:ascii="Times New Roman" w:hAnsi="Times New Roman" w:cs="Times New Roman"/>
          <w:sz w:val="24"/>
          <w:szCs w:val="24"/>
        </w:rPr>
        <w:t>Поддържаме становището</w:t>
      </w:r>
      <w:r w:rsidR="0032067F">
        <w:rPr>
          <w:rFonts w:ascii="Times New Roman" w:hAnsi="Times New Roman" w:cs="Times New Roman"/>
          <w:sz w:val="24"/>
          <w:szCs w:val="24"/>
        </w:rPr>
        <w:t>,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което е деп</w:t>
      </w:r>
      <w:r w:rsidR="0032067F">
        <w:rPr>
          <w:rFonts w:ascii="Times New Roman" w:hAnsi="Times New Roman" w:cs="Times New Roman"/>
          <w:sz w:val="24"/>
          <w:szCs w:val="24"/>
        </w:rPr>
        <w:t>озирано на 18 април тази година. В хода по същество б</w:t>
      </w:r>
      <w:r w:rsidR="0032067F" w:rsidRPr="0032067F">
        <w:rPr>
          <w:rFonts w:ascii="Times New Roman" w:hAnsi="Times New Roman" w:cs="Times New Roman"/>
          <w:sz w:val="24"/>
          <w:szCs w:val="24"/>
        </w:rPr>
        <w:t>их искала да изложа няколко думи</w:t>
      </w:r>
      <w:r w:rsidR="0032067F">
        <w:rPr>
          <w:rFonts w:ascii="Times New Roman" w:hAnsi="Times New Roman" w:cs="Times New Roman"/>
          <w:sz w:val="24"/>
          <w:szCs w:val="24"/>
        </w:rPr>
        <w:t>: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мо</w:t>
      </w:r>
      <w:r w:rsidR="0032067F">
        <w:rPr>
          <w:rFonts w:ascii="Times New Roman" w:hAnsi="Times New Roman" w:cs="Times New Roman"/>
          <w:sz w:val="24"/>
          <w:szCs w:val="24"/>
        </w:rPr>
        <w:t>ля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да оставите без разглеждане подадената жалба</w:t>
      </w:r>
      <w:r w:rsidR="0032067F">
        <w:rPr>
          <w:rFonts w:ascii="Times New Roman" w:hAnsi="Times New Roman" w:cs="Times New Roman"/>
          <w:sz w:val="24"/>
          <w:szCs w:val="24"/>
        </w:rPr>
        <w:t xml:space="preserve">, </w:t>
      </w:r>
      <w:r w:rsidR="0032067F" w:rsidRPr="0032067F">
        <w:rPr>
          <w:rFonts w:ascii="Times New Roman" w:hAnsi="Times New Roman" w:cs="Times New Roman"/>
          <w:sz w:val="24"/>
          <w:szCs w:val="24"/>
        </w:rPr>
        <w:t>в случай</w:t>
      </w:r>
      <w:r w:rsidR="0032067F">
        <w:rPr>
          <w:rFonts w:ascii="Times New Roman" w:hAnsi="Times New Roman" w:cs="Times New Roman"/>
          <w:sz w:val="24"/>
          <w:szCs w:val="24"/>
        </w:rPr>
        <w:t>,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че </w:t>
      </w:r>
      <w:r w:rsidR="0032067F">
        <w:rPr>
          <w:rFonts w:ascii="Times New Roman" w:hAnsi="Times New Roman" w:cs="Times New Roman"/>
          <w:sz w:val="24"/>
          <w:szCs w:val="24"/>
        </w:rPr>
        <w:t>я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приемете обаче за допустима</w:t>
      </w:r>
      <w:r w:rsidR="00C86E73">
        <w:rPr>
          <w:rFonts w:ascii="Times New Roman" w:hAnsi="Times New Roman" w:cs="Times New Roman"/>
          <w:sz w:val="24"/>
          <w:szCs w:val="24"/>
        </w:rPr>
        <w:t>,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да оставите същата без уважение и да потвърдите обжа</w:t>
      </w:r>
      <w:r w:rsidR="00C86E73">
        <w:rPr>
          <w:rFonts w:ascii="Times New Roman" w:hAnsi="Times New Roman" w:cs="Times New Roman"/>
          <w:sz w:val="24"/>
          <w:szCs w:val="24"/>
        </w:rPr>
        <w:t>лв</w:t>
      </w:r>
      <w:r w:rsidR="0032067F" w:rsidRPr="0032067F">
        <w:rPr>
          <w:rFonts w:ascii="Times New Roman" w:hAnsi="Times New Roman" w:cs="Times New Roman"/>
          <w:sz w:val="24"/>
          <w:szCs w:val="24"/>
        </w:rPr>
        <w:t>аното решение</w:t>
      </w:r>
      <w:r w:rsidR="00C86E73">
        <w:rPr>
          <w:rFonts w:ascii="Times New Roman" w:hAnsi="Times New Roman" w:cs="Times New Roman"/>
          <w:sz w:val="24"/>
          <w:szCs w:val="24"/>
        </w:rPr>
        <w:t>.</w:t>
      </w:r>
    </w:p>
    <w:p w:rsidR="00C86E73" w:rsidRDefault="00C86E7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2067F" w:rsidRPr="0032067F">
        <w:rPr>
          <w:rFonts w:ascii="Times New Roman" w:hAnsi="Times New Roman" w:cs="Times New Roman"/>
          <w:sz w:val="24"/>
          <w:szCs w:val="24"/>
        </w:rPr>
        <w:t>т събраните по преписката доказателства се установи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че при провеждане на процедурата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не е извършил нарушения на Закона за обществените поръчки и</w:t>
      </w:r>
      <w:r>
        <w:rPr>
          <w:rFonts w:ascii="Times New Roman" w:hAnsi="Times New Roman" w:cs="Times New Roman"/>
          <w:sz w:val="24"/>
          <w:szCs w:val="24"/>
        </w:rPr>
        <w:t xml:space="preserve">ли на правилника </w:t>
      </w:r>
      <w:r w:rsidR="0032067F" w:rsidRPr="0032067F">
        <w:rPr>
          <w:rFonts w:ascii="Times New Roman" w:hAnsi="Times New Roman" w:cs="Times New Roman"/>
          <w:sz w:val="24"/>
          <w:szCs w:val="24"/>
        </w:rPr>
        <w:t>за прилагането на същия закон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приложил е 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32067F" w:rsidRPr="0032067F">
        <w:rPr>
          <w:rFonts w:ascii="Times New Roman" w:hAnsi="Times New Roman" w:cs="Times New Roman"/>
          <w:sz w:val="24"/>
          <w:szCs w:val="24"/>
        </w:rPr>
        <w:t>образно одобрената методика за определяне на комплексната оценка на офертите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излож</w:t>
      </w:r>
      <w:r>
        <w:rPr>
          <w:rFonts w:ascii="Times New Roman" w:hAnsi="Times New Roman" w:cs="Times New Roman"/>
          <w:sz w:val="24"/>
          <w:szCs w:val="24"/>
        </w:rPr>
        <w:t xml:space="preserve">ил е 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конкретни обосновани </w:t>
      </w:r>
      <w:r>
        <w:rPr>
          <w:rFonts w:ascii="Times New Roman" w:hAnsi="Times New Roman" w:cs="Times New Roman"/>
          <w:sz w:val="24"/>
          <w:szCs w:val="24"/>
        </w:rPr>
        <w:t xml:space="preserve">мотиви, 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както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32067F" w:rsidRPr="0032067F">
        <w:rPr>
          <w:rFonts w:ascii="Times New Roman" w:hAnsi="Times New Roman" w:cs="Times New Roman"/>
          <w:sz w:val="24"/>
          <w:szCs w:val="24"/>
        </w:rPr>
        <w:t>о допустимостта на участниците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така и за поставените на същите оценки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поради което изложени</w:t>
      </w:r>
      <w:r>
        <w:rPr>
          <w:rFonts w:ascii="Times New Roman" w:hAnsi="Times New Roman" w:cs="Times New Roman"/>
          <w:sz w:val="24"/>
          <w:szCs w:val="24"/>
        </w:rPr>
        <w:t>те от жалбоподателя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твърдения са неоснователни и нео</w:t>
      </w:r>
      <w:r>
        <w:rPr>
          <w:rFonts w:ascii="Times New Roman" w:hAnsi="Times New Roman" w:cs="Times New Roman"/>
          <w:sz w:val="24"/>
          <w:szCs w:val="24"/>
        </w:rPr>
        <w:t>бо</w:t>
      </w:r>
      <w:r w:rsidR="0032067F" w:rsidRPr="0032067F">
        <w:rPr>
          <w:rFonts w:ascii="Times New Roman" w:hAnsi="Times New Roman" w:cs="Times New Roman"/>
          <w:sz w:val="24"/>
          <w:szCs w:val="24"/>
        </w:rPr>
        <w:t>сновани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допълнение към подаденото на 18 април становище представям писмени бележки заедно с приложена към тях практика на </w:t>
      </w:r>
      <w:r>
        <w:rPr>
          <w:rFonts w:ascii="Times New Roman" w:hAnsi="Times New Roman" w:cs="Times New Roman"/>
          <w:sz w:val="24"/>
          <w:szCs w:val="24"/>
        </w:rPr>
        <w:t>КЗК.</w:t>
      </w:r>
    </w:p>
    <w:p w:rsidR="0032067F" w:rsidRDefault="00C86E7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067F" w:rsidRPr="0032067F">
        <w:rPr>
          <w:rFonts w:ascii="Times New Roman" w:hAnsi="Times New Roman" w:cs="Times New Roman"/>
          <w:sz w:val="24"/>
          <w:szCs w:val="24"/>
        </w:rPr>
        <w:t xml:space="preserve"> пре</w:t>
      </w:r>
      <w:r w:rsidR="009B420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ставе</w:t>
      </w:r>
      <w:r w:rsidR="009B4209">
        <w:rPr>
          <w:rFonts w:ascii="Times New Roman" w:hAnsi="Times New Roman" w:cs="Times New Roman"/>
          <w:sz w:val="24"/>
          <w:szCs w:val="24"/>
        </w:rPr>
        <w:t xml:space="preserve">н е </w:t>
      </w:r>
      <w:r w:rsidR="0032067F" w:rsidRPr="0032067F">
        <w:rPr>
          <w:rFonts w:ascii="Times New Roman" w:hAnsi="Times New Roman" w:cs="Times New Roman"/>
          <w:sz w:val="24"/>
          <w:szCs w:val="24"/>
        </w:rPr>
        <w:t>списък заедно с доказателство за тяхното реално</w:t>
      </w:r>
      <w:r w:rsidR="009B4209">
        <w:rPr>
          <w:rFonts w:ascii="Times New Roman" w:hAnsi="Times New Roman" w:cs="Times New Roman"/>
          <w:sz w:val="24"/>
          <w:szCs w:val="24"/>
        </w:rPr>
        <w:t xml:space="preserve"> извършване.</w:t>
      </w:r>
    </w:p>
    <w:p w:rsidR="00BF12DB" w:rsidRDefault="00BF12DB" w:rsidP="009B42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900F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209" w:rsidRDefault="009B420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209" w:rsidRDefault="009B420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F96" w:rsidRPr="00C46915" w:rsidRDefault="00900F96" w:rsidP="00900F9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900F96" w:rsidRPr="00C46915" w:rsidRDefault="00900F96" w:rsidP="00900F9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F96" w:rsidRDefault="00900F96" w:rsidP="00900F96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9B4209" w:rsidRPr="00C46915" w:rsidRDefault="009B4209" w:rsidP="00900F96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00F96" w:rsidRPr="00C46915" w:rsidRDefault="00900F96" w:rsidP="00900F9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900F96" w:rsidRPr="00C46915" w:rsidRDefault="00900F96" w:rsidP="00900F96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00F96" w:rsidRPr="00C46915" w:rsidRDefault="00900F96" w:rsidP="00900F9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00F96" w:rsidP="00900F96"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87A" w:rsidRDefault="0093787A">
      <w:pPr>
        <w:spacing w:after="0" w:line="240" w:lineRule="auto"/>
      </w:pPr>
      <w:r>
        <w:separator/>
      </w:r>
    </w:p>
  </w:endnote>
  <w:endnote w:type="continuationSeparator" w:id="0">
    <w:p w:rsidR="0093787A" w:rsidRDefault="00937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2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3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87A" w:rsidRDefault="0093787A">
      <w:pPr>
        <w:spacing w:after="0" w:line="240" w:lineRule="auto"/>
      </w:pPr>
      <w:r>
        <w:separator/>
      </w:r>
    </w:p>
  </w:footnote>
  <w:footnote w:type="continuationSeparator" w:id="0">
    <w:p w:rsidR="0093787A" w:rsidRDefault="00937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2067F"/>
    <w:rsid w:val="0033385B"/>
    <w:rsid w:val="003372B8"/>
    <w:rsid w:val="00367F77"/>
    <w:rsid w:val="00375625"/>
    <w:rsid w:val="0039130D"/>
    <w:rsid w:val="003B3CA8"/>
    <w:rsid w:val="003C317D"/>
    <w:rsid w:val="003C7569"/>
    <w:rsid w:val="003D2FDD"/>
    <w:rsid w:val="003F0A5F"/>
    <w:rsid w:val="0043084E"/>
    <w:rsid w:val="00442E16"/>
    <w:rsid w:val="0045111B"/>
    <w:rsid w:val="004740F8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46AAF"/>
    <w:rsid w:val="00560541"/>
    <w:rsid w:val="00577CCF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3749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3802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0F96"/>
    <w:rsid w:val="0090373C"/>
    <w:rsid w:val="00906E61"/>
    <w:rsid w:val="00914A64"/>
    <w:rsid w:val="00927DA5"/>
    <w:rsid w:val="0093787A"/>
    <w:rsid w:val="009468CA"/>
    <w:rsid w:val="00956D6C"/>
    <w:rsid w:val="00976033"/>
    <w:rsid w:val="009762F3"/>
    <w:rsid w:val="00983C9B"/>
    <w:rsid w:val="00984EC8"/>
    <w:rsid w:val="009A1EC8"/>
    <w:rsid w:val="009B4209"/>
    <w:rsid w:val="009B7334"/>
    <w:rsid w:val="009D6301"/>
    <w:rsid w:val="009E11FC"/>
    <w:rsid w:val="009E4116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378A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86E73"/>
    <w:rsid w:val="00C96A7A"/>
    <w:rsid w:val="00C9799C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1551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73678"/>
    <w:rsid w:val="00F7790A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47C9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416</Words>
  <Characters>2372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2024-06-07T09:43:00Z</dcterms:modified>
</cp:coreProperties>
</file>